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DF" w:rsidRPr="007E0ADF" w:rsidRDefault="007E0ADF" w:rsidP="007E0A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it-IT"/>
        </w:rPr>
      </w:pPr>
      <w:r w:rsidRPr="007E0A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it-IT"/>
        </w:rPr>
        <w:t xml:space="preserve">REFERENDUM ABROGATIVI 2022: </w:t>
      </w:r>
      <w:proofErr w:type="gramStart"/>
      <w:r w:rsidRPr="007E0A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it-IT"/>
        </w:rPr>
        <w:t>OPZIONE</w:t>
      </w:r>
      <w:proofErr w:type="gramEnd"/>
      <w:r w:rsidRPr="007E0A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it-IT"/>
        </w:rPr>
        <w:t xml:space="preserve"> VOTO IN ITALIA DEI CITTADINI RESIDENTI ALL’ESTERO - ENTRO IL 17 APRILE 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Con decreti del Presidente della Repubblica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del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06/04/2022, pubblicati nella Gazzetta Ufficiale del 07/04/2022, è stata fissata al 12 giugno 2022 la data dei referendum abrogativi ex art. 75 della Costituzione.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Si ricorda che il 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VOTO è un DIRITTO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 tutelato dalla Costituzione Italiana e che, in base alla Legge 27 dicembre 2001, n. 459, i cittadini italiani residenti all’estero, iscritti nelle liste elettorali, </w:t>
      </w:r>
      <w:proofErr w:type="gramStart"/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possono</w:t>
      </w:r>
      <w:proofErr w:type="gramEnd"/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 xml:space="preserve"> VOTARE PER POSTA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. A tal fine, si raccomanda quindi di assicurarsi di aver comunicato all’Ufficio consolare di appartenenza eventuali cambi di residenza. 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È ANCHE POSSIBILE PER GLI ELETTORI RESIDENTI ALL’ESTERO E ISCRITTI ALL’AIRE SCEGLIERE DI VOTARE IN ITALIA PRESSO IL PROPRIO COMUNE DI ISCRIZIONE AIRE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, comunicando per iscritto la propria scelta (</w:t>
      </w:r>
      <w:proofErr w:type="gramStart"/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OPZIONE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) al Consolato 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entro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il decimo giorno successivo alla indizione delle votazioni, ovvero 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>il 17/04/2022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. Gli elettori che scelgono di votare in Italia in occasione della prossima consultazione referendaria, riceveranno dai rispettivi Comuni italiani la cartolina-avviso per votare presso i seggi elettorali in Italia.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La scelta (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opzione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) di votare in Italia vale solo per la prossima consultazione referendaria.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Si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ribadisce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che in ogni caso l’opzione 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 xml:space="preserve">DEVE PERVENIRE 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all’Ufficio Consolare operante nella circoscrizione di residenza dell’elettore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 xml:space="preserve"> NON OLTRE I DIECI GIORNI SUCCESSIVI A QUELLO DELL’INDIZIONE DELLE VOTAZIONI, OVVERO ENTRO IL GIORNO 17/04/2022.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Per le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modalità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di inoltro della richiesta di opzione consultare il sito web dell’Ufficio consolare di appartenenza.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Per tale comunicazione si può utilizzare l’apposito </w:t>
      </w:r>
      <w:r w:rsidRPr="007E0ADF">
        <w:rPr>
          <w:rFonts w:ascii="Times New Roman" w:eastAsia="Times New Roman" w:hAnsi="Times New Roman" w:cs="Times New Roman"/>
          <w:bCs/>
          <w:sz w:val="24"/>
          <w:szCs w:val="27"/>
          <w:lang w:eastAsia="it-IT"/>
        </w:rPr>
        <w:t xml:space="preserve">MODULO SCARICABILE 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in allegato oppure potrà essere reperito presso i consolati, oppure in via informatica sul sito del proprio Ufficio consolare e sul sito </w:t>
      </w:r>
      <w:hyperlink r:id="rId5" w:history="1">
        <w:r w:rsidRPr="007E0ADF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it-IT"/>
          </w:rPr>
          <w:t>www.esteri.it</w:t>
        </w:r>
      </w:hyperlink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. La richiesta può anche essere scritta su carta semplice e - per essere valida - deve contenere nome, cognome, data, luogo di nascita, luogo di residenza e firma autografa dell’elettore. In entrambi i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casi la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richiesta di opzione sarà considerata valida solo se accompagnata da copia di un documento di identità in cui sia riportata la firma del richiedente.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bookmarkStart w:id="0" w:name="Bookmark"/>
      <w:bookmarkEnd w:id="0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Come prescritto dalla normativa vigente, </w:t>
      </w:r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 xml:space="preserve">sarà cura degli elettori verificare che la comunicazione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>di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 xml:space="preserve">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>opzione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 xml:space="preserve"> spedita per posta elettronica sia stata ricevuta in tempo utile dall’Ufficio consolare di appartenenza.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La scelta di votare in Italia può essere </w:t>
      </w:r>
      <w:proofErr w:type="gramStart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successivamente</w:t>
      </w:r>
      <w:proofErr w:type="gramEnd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 xml:space="preserve"> REVOCATA con una comunicaz</w:t>
      </w:r>
      <w:bookmarkStart w:id="1" w:name="_GoBack"/>
      <w:bookmarkEnd w:id="1"/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ione scritta da inviare o consegnare all’Ufficio consolare con le stesse modalità ed entro gli stessi termini previsti per l’esercizio dell’opzione.</w:t>
      </w:r>
    </w:p>
    <w:p w:rsidR="007E0ADF" w:rsidRPr="007E0ADF" w:rsidRDefault="007E0ADF" w:rsidP="007E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Se si sceglie di rientrare in Italia per votare, la Legge </w:t>
      </w:r>
      <w:r w:rsidRPr="007E0ADF">
        <w:rPr>
          <w:rFonts w:ascii="Times New Roman" w:eastAsia="Times New Roman" w:hAnsi="Times New Roman" w:cs="Times New Roman"/>
          <w:sz w:val="24"/>
          <w:szCs w:val="27"/>
          <w:u w:val="single"/>
          <w:lang w:eastAsia="it-IT"/>
        </w:rPr>
        <w:t>NON prevede alcun tipo di rimborso</w:t>
      </w:r>
      <w:r w:rsidRPr="007E0ADF">
        <w:rPr>
          <w:rFonts w:ascii="Times New Roman" w:eastAsia="Times New Roman" w:hAnsi="Times New Roman" w:cs="Times New Roman"/>
          <w:sz w:val="24"/>
          <w:szCs w:val="27"/>
          <w:lang w:eastAsia="it-IT"/>
        </w:rPr>
        <w:t> per le spese di viaggio sostenute, ma solo agevolazioni tariffarie all’interno del territorio italiano.</w:t>
      </w:r>
    </w:p>
    <w:p w:rsidR="00B4366A" w:rsidRPr="007E0ADF" w:rsidRDefault="00B4366A" w:rsidP="007E0ADF">
      <w:pPr>
        <w:jc w:val="both"/>
        <w:rPr>
          <w:sz w:val="20"/>
        </w:rPr>
      </w:pPr>
    </w:p>
    <w:sectPr w:rsidR="00B4366A" w:rsidRPr="007E0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DF"/>
    <w:rsid w:val="00105641"/>
    <w:rsid w:val="001D62AC"/>
    <w:rsid w:val="005166E4"/>
    <w:rsid w:val="007E0ADF"/>
    <w:rsid w:val="00B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0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A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E0AD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E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E0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0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A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E0AD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E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E0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Marika Malintoppi</cp:lastModifiedBy>
  <cp:revision>1</cp:revision>
  <dcterms:created xsi:type="dcterms:W3CDTF">2022-04-13T08:54:00Z</dcterms:created>
  <dcterms:modified xsi:type="dcterms:W3CDTF">2022-04-13T08:57:00Z</dcterms:modified>
</cp:coreProperties>
</file>