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36" w:rsidRPr="0035726A" w:rsidRDefault="00251636" w:rsidP="002516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35726A">
        <w:rPr>
          <w:rFonts w:ascii="Arial" w:hAnsi="Arial" w:cs="Arial"/>
          <w:b/>
          <w:bCs/>
          <w:color w:val="000000"/>
        </w:rPr>
        <w:t xml:space="preserve">APPROVAZIONE SCHEMA </w:t>
      </w:r>
      <w:proofErr w:type="spellStart"/>
      <w:r w:rsidRPr="0035726A">
        <w:rPr>
          <w:rFonts w:ascii="Arial" w:hAnsi="Arial" w:cs="Arial"/>
          <w:b/>
          <w:bCs/>
          <w:color w:val="000000"/>
        </w:rPr>
        <w:t>DI</w:t>
      </w:r>
      <w:proofErr w:type="spellEnd"/>
      <w:r w:rsidRPr="0035726A">
        <w:rPr>
          <w:rFonts w:ascii="Arial" w:hAnsi="Arial" w:cs="Arial"/>
          <w:b/>
          <w:bCs/>
          <w:color w:val="000000"/>
        </w:rPr>
        <w:t xml:space="preserve"> BANDO PER LA SELEZIONE </w:t>
      </w:r>
      <w:proofErr w:type="spellStart"/>
      <w:r w:rsidRPr="0035726A">
        <w:rPr>
          <w:rFonts w:ascii="Arial" w:hAnsi="Arial" w:cs="Arial"/>
          <w:b/>
          <w:bCs/>
          <w:color w:val="000000"/>
        </w:rPr>
        <w:t>DI</w:t>
      </w:r>
      <w:proofErr w:type="spellEnd"/>
      <w:r w:rsidRPr="0035726A">
        <w:rPr>
          <w:rFonts w:ascii="Arial" w:hAnsi="Arial" w:cs="Arial"/>
          <w:b/>
          <w:bCs/>
          <w:color w:val="000000"/>
        </w:rPr>
        <w:t xml:space="preserve"> SOGGETTI A CUI CONCEDERE DEI CONTRIBUTI A SOSTEGNO DELLE ATTIVITA’ COMMERCIALI, ARTIGIANALI E </w:t>
      </w:r>
      <w:proofErr w:type="spellStart"/>
      <w:r w:rsidRPr="0035726A">
        <w:rPr>
          <w:rFonts w:ascii="Arial" w:hAnsi="Arial" w:cs="Arial"/>
          <w:b/>
          <w:bCs/>
          <w:color w:val="000000"/>
        </w:rPr>
        <w:t>DI</w:t>
      </w:r>
      <w:proofErr w:type="spellEnd"/>
      <w:r w:rsidRPr="0035726A">
        <w:rPr>
          <w:rFonts w:ascii="Arial" w:hAnsi="Arial" w:cs="Arial"/>
          <w:b/>
          <w:bCs/>
          <w:color w:val="000000"/>
        </w:rPr>
        <w:t xml:space="preserve"> SERVIZIO IN CENTRO STORICO </w:t>
      </w:r>
    </w:p>
    <w:p w:rsidR="00251636" w:rsidRDefault="00251636" w:rsidP="00251636">
      <w:pPr>
        <w:pStyle w:val="Corpodeltesto2"/>
        <w:outlineLvl w:val="0"/>
        <w:rPr>
          <w:rFonts w:ascii="Arial" w:hAnsi="Arial" w:cs="Arial"/>
          <w:b/>
          <w:vanish w:val="0"/>
          <w:sz w:val="22"/>
        </w:rPr>
      </w:pPr>
    </w:p>
    <w:p w:rsidR="003176B6" w:rsidRPr="00AF59BE" w:rsidRDefault="003176B6" w:rsidP="003176B6">
      <w:pPr>
        <w:pStyle w:val="Corpodeltesto2"/>
        <w:jc w:val="center"/>
        <w:outlineLvl w:val="0"/>
        <w:rPr>
          <w:rFonts w:ascii="Arial" w:hAnsi="Arial" w:cs="Arial"/>
          <w:b/>
          <w:vanish w:val="0"/>
          <w:sz w:val="22"/>
        </w:rPr>
      </w:pPr>
      <w:r w:rsidRPr="00AF59BE">
        <w:rPr>
          <w:rFonts w:ascii="Arial" w:hAnsi="Arial" w:cs="Arial"/>
          <w:b/>
          <w:vanish w:val="0"/>
          <w:sz w:val="22"/>
        </w:rPr>
        <w:t>LA GIUNTA COMUNALE</w:t>
      </w:r>
    </w:p>
    <w:p w:rsidR="003176B6" w:rsidRPr="00AF59BE" w:rsidRDefault="003176B6" w:rsidP="003176B6">
      <w:pPr>
        <w:pStyle w:val="Corpodeltesto2"/>
        <w:rPr>
          <w:rFonts w:ascii="Arial" w:hAnsi="Arial" w:cs="Arial"/>
          <w:b/>
          <w:vanish w:val="0"/>
          <w:sz w:val="22"/>
        </w:rPr>
      </w:pPr>
    </w:p>
    <w:p w:rsidR="003176B6" w:rsidRPr="00AF59BE" w:rsidRDefault="003176B6" w:rsidP="003176B6">
      <w:pPr>
        <w:pStyle w:val="Corpodeltesto2"/>
        <w:rPr>
          <w:rFonts w:ascii="Arial" w:hAnsi="Arial" w:cs="Arial"/>
          <w:vanish w:val="0"/>
          <w:sz w:val="22"/>
        </w:rPr>
      </w:pPr>
      <w:r w:rsidRPr="00AF59BE">
        <w:rPr>
          <w:rFonts w:ascii="Arial" w:hAnsi="Arial" w:cs="Arial"/>
          <w:b/>
          <w:vanish w:val="0"/>
          <w:sz w:val="22"/>
        </w:rPr>
        <w:t xml:space="preserve">VISTO </w:t>
      </w:r>
      <w:r w:rsidRPr="00AF59BE">
        <w:rPr>
          <w:rFonts w:ascii="Arial" w:hAnsi="Arial" w:cs="Arial"/>
          <w:vanish w:val="0"/>
          <w:sz w:val="22"/>
        </w:rPr>
        <w:t>che  l’Amministrazione Comunale intende favorire e migliorare l’accoglienza e l’</w:t>
      </w:r>
      <w:proofErr w:type="spellStart"/>
      <w:r w:rsidRPr="00AF59BE">
        <w:rPr>
          <w:rFonts w:ascii="Arial" w:hAnsi="Arial" w:cs="Arial"/>
          <w:vanish w:val="0"/>
          <w:sz w:val="22"/>
        </w:rPr>
        <w:t>attrattività</w:t>
      </w:r>
      <w:proofErr w:type="spellEnd"/>
      <w:r w:rsidRPr="00AF59BE">
        <w:rPr>
          <w:rFonts w:ascii="Arial" w:hAnsi="Arial" w:cs="Arial"/>
          <w:vanish w:val="0"/>
          <w:sz w:val="22"/>
        </w:rPr>
        <w:t xml:space="preserve"> dell’offerta commerciale del centro storico attraverso specifiche azioni ed interventi diretti a valorizzarne la potenzialità tra le quali quella di favorire l’avvio di nuove attività d’impresa commerciali ed  artigianali;</w:t>
      </w:r>
    </w:p>
    <w:p w:rsidR="003176B6" w:rsidRPr="00AF59BE" w:rsidRDefault="003176B6" w:rsidP="003176B6">
      <w:pPr>
        <w:pStyle w:val="Corpodeltesto2"/>
        <w:rPr>
          <w:rFonts w:ascii="Arial" w:hAnsi="Arial" w:cs="Arial"/>
          <w:vanish w:val="0"/>
          <w:sz w:val="22"/>
        </w:rPr>
      </w:pPr>
    </w:p>
    <w:p w:rsidR="003176B6" w:rsidRPr="00FC4429" w:rsidRDefault="003176B6" w:rsidP="00FC442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59BE">
        <w:rPr>
          <w:rFonts w:ascii="Arial" w:hAnsi="Arial" w:cs="Arial"/>
          <w:b/>
        </w:rPr>
        <w:t xml:space="preserve">RITENUTO </w:t>
      </w:r>
      <w:r w:rsidRPr="00AF59BE">
        <w:rPr>
          <w:rFonts w:ascii="Arial" w:hAnsi="Arial" w:cs="Arial"/>
        </w:rPr>
        <w:t>di dover procedere all’approvazione di uno schema di  bando per la concessione di contributi a fondo perduto che, oltre ad evidenziare le finalità che l’Amministrazione Comunale intende con lo stesso perseguire, stabilisca:</w:t>
      </w:r>
    </w:p>
    <w:p w:rsidR="003176B6" w:rsidRPr="00AF59BE" w:rsidRDefault="003176B6" w:rsidP="003176B6">
      <w:pPr>
        <w:pStyle w:val="Corpodeltesto2"/>
        <w:numPr>
          <w:ilvl w:val="0"/>
          <w:numId w:val="1"/>
        </w:numPr>
        <w:rPr>
          <w:rFonts w:ascii="Arial" w:hAnsi="Arial" w:cs="Arial"/>
          <w:b/>
          <w:vanish w:val="0"/>
          <w:sz w:val="22"/>
        </w:rPr>
      </w:pPr>
      <w:r w:rsidRPr="00AF59BE">
        <w:rPr>
          <w:rFonts w:ascii="Arial" w:hAnsi="Arial" w:cs="Arial"/>
          <w:vanish w:val="0"/>
          <w:sz w:val="22"/>
        </w:rPr>
        <w:t>i beneficiari,</w:t>
      </w:r>
    </w:p>
    <w:p w:rsidR="003176B6" w:rsidRPr="00AF59BE" w:rsidRDefault="003176B6" w:rsidP="003176B6">
      <w:pPr>
        <w:pStyle w:val="Corpodeltesto2"/>
        <w:numPr>
          <w:ilvl w:val="0"/>
          <w:numId w:val="1"/>
        </w:numPr>
        <w:rPr>
          <w:rFonts w:ascii="Arial" w:hAnsi="Arial" w:cs="Arial"/>
          <w:b/>
          <w:vanish w:val="0"/>
          <w:sz w:val="22"/>
        </w:rPr>
      </w:pPr>
      <w:r w:rsidRPr="00AF59BE">
        <w:rPr>
          <w:rFonts w:ascii="Arial" w:hAnsi="Arial" w:cs="Arial"/>
          <w:vanish w:val="0"/>
          <w:sz w:val="22"/>
        </w:rPr>
        <w:t>la tipologia degli interventi,</w:t>
      </w:r>
    </w:p>
    <w:p w:rsidR="003176B6" w:rsidRPr="00AF59BE" w:rsidRDefault="003176B6" w:rsidP="003176B6">
      <w:pPr>
        <w:pStyle w:val="Corpodeltesto2"/>
        <w:numPr>
          <w:ilvl w:val="0"/>
          <w:numId w:val="1"/>
        </w:numPr>
        <w:rPr>
          <w:rFonts w:ascii="Arial" w:hAnsi="Arial" w:cs="Arial"/>
          <w:b/>
          <w:vanish w:val="0"/>
          <w:sz w:val="22"/>
        </w:rPr>
      </w:pPr>
      <w:r w:rsidRPr="00AF59BE">
        <w:rPr>
          <w:rFonts w:ascii="Arial" w:hAnsi="Arial" w:cs="Arial"/>
          <w:vanish w:val="0"/>
          <w:sz w:val="22"/>
        </w:rPr>
        <w:t>i soggetti ammessi alla selezione,</w:t>
      </w:r>
    </w:p>
    <w:p w:rsidR="003176B6" w:rsidRPr="00AF59BE" w:rsidRDefault="003176B6" w:rsidP="003176B6">
      <w:pPr>
        <w:pStyle w:val="Corpodeltesto2"/>
        <w:numPr>
          <w:ilvl w:val="0"/>
          <w:numId w:val="1"/>
        </w:numPr>
        <w:rPr>
          <w:rFonts w:ascii="Arial" w:hAnsi="Arial" w:cs="Arial"/>
          <w:b/>
          <w:vanish w:val="0"/>
          <w:sz w:val="22"/>
        </w:rPr>
      </w:pPr>
      <w:r w:rsidRPr="00AF59BE">
        <w:rPr>
          <w:rFonts w:ascii="Arial" w:hAnsi="Arial" w:cs="Arial"/>
          <w:vanish w:val="0"/>
          <w:sz w:val="22"/>
        </w:rPr>
        <w:t>l’entità dei contributi,</w:t>
      </w:r>
    </w:p>
    <w:p w:rsidR="003176B6" w:rsidRPr="00AF59BE" w:rsidRDefault="003176B6" w:rsidP="003176B6">
      <w:pPr>
        <w:pStyle w:val="Corpodeltesto2"/>
        <w:numPr>
          <w:ilvl w:val="0"/>
          <w:numId w:val="1"/>
        </w:numPr>
        <w:rPr>
          <w:rFonts w:ascii="Arial" w:hAnsi="Arial" w:cs="Arial"/>
          <w:b/>
          <w:vanish w:val="0"/>
          <w:sz w:val="22"/>
        </w:rPr>
      </w:pPr>
      <w:r w:rsidRPr="00AF59BE">
        <w:rPr>
          <w:rFonts w:ascii="Arial" w:hAnsi="Arial" w:cs="Arial"/>
          <w:vanish w:val="0"/>
          <w:sz w:val="22"/>
        </w:rPr>
        <w:t>i criteri di valutazione,</w:t>
      </w:r>
      <w:r w:rsidRPr="00AF59BE">
        <w:rPr>
          <w:rFonts w:ascii="Arial" w:hAnsi="Arial" w:cs="Arial"/>
          <w:b/>
          <w:vanish w:val="0"/>
          <w:sz w:val="22"/>
        </w:rPr>
        <w:t xml:space="preserve"> </w:t>
      </w:r>
    </w:p>
    <w:p w:rsidR="00F25005" w:rsidRDefault="003176B6" w:rsidP="00F2500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59BE">
        <w:rPr>
          <w:rFonts w:ascii="Arial" w:hAnsi="Arial" w:cs="Arial"/>
        </w:rPr>
        <w:t xml:space="preserve">nonché </w:t>
      </w:r>
      <w:r w:rsidR="00FC4429">
        <w:rPr>
          <w:rFonts w:ascii="Arial" w:hAnsi="Arial" w:cs="Arial"/>
        </w:rPr>
        <w:t xml:space="preserve">i relativi allegati </w:t>
      </w:r>
      <w:r w:rsidR="00FC4429">
        <w:rPr>
          <w:rFonts w:ascii="Arial" w:hAnsi="Arial" w:cs="Arial"/>
          <w:vanish/>
        </w:rPr>
        <w:t>c</w:t>
      </w:r>
      <w:r w:rsidR="00030525">
        <w:rPr>
          <w:rFonts w:ascii="Arial" w:hAnsi="Arial" w:cs="Arial"/>
        </w:rPr>
        <w:t>A</w:t>
      </w:r>
      <w:r w:rsidR="00FC4429" w:rsidRPr="00FC4429">
        <w:rPr>
          <w:rFonts w:ascii="Arial" w:hAnsi="Arial" w:cs="Arial"/>
        </w:rPr>
        <w:t xml:space="preserve">: </w:t>
      </w:r>
      <w:r w:rsidR="00F25005">
        <w:rPr>
          <w:rFonts w:ascii="Arial" w:hAnsi="Arial" w:cs="Arial"/>
        </w:rPr>
        <w:t>cartografia del centro storico;</w:t>
      </w:r>
      <w:r w:rsidR="00F25005" w:rsidRPr="00F25005">
        <w:rPr>
          <w:rFonts w:ascii="Arial" w:hAnsi="Arial" w:cs="Arial"/>
        </w:rPr>
        <w:t xml:space="preserve"> </w:t>
      </w:r>
      <w:r w:rsidR="00F25005">
        <w:rPr>
          <w:rFonts w:ascii="Arial" w:hAnsi="Arial" w:cs="Arial"/>
        </w:rPr>
        <w:t>allegato B:</w:t>
      </w:r>
      <w:r w:rsidR="00F25005" w:rsidRPr="00F25005">
        <w:rPr>
          <w:rFonts w:ascii="Arial" w:hAnsi="Arial" w:cs="Arial"/>
        </w:rPr>
        <w:t xml:space="preserve"> </w:t>
      </w:r>
      <w:r w:rsidR="00797453">
        <w:rPr>
          <w:rFonts w:ascii="Arial" w:hAnsi="Arial" w:cs="Arial"/>
        </w:rPr>
        <w:t>a</w:t>
      </w:r>
      <w:r w:rsidR="00F25005" w:rsidRPr="00FC4429">
        <w:rPr>
          <w:rFonts w:ascii="Arial" w:hAnsi="Arial" w:cs="Arial"/>
        </w:rPr>
        <w:t>ttività e tipologie di offerta commerciale, artigianale e di servizio</w:t>
      </w:r>
      <w:r w:rsidR="00F25005">
        <w:rPr>
          <w:rFonts w:ascii="Arial" w:hAnsi="Arial" w:cs="Arial"/>
        </w:rPr>
        <w:t xml:space="preserve"> ammesse- e allegato C: </w:t>
      </w:r>
      <w:r w:rsidR="00797453">
        <w:rPr>
          <w:rFonts w:ascii="Arial" w:hAnsi="Arial" w:cs="Arial"/>
        </w:rPr>
        <w:t>d</w:t>
      </w:r>
      <w:r w:rsidR="00F25005" w:rsidRPr="00FC4429">
        <w:rPr>
          <w:rFonts w:ascii="Arial" w:hAnsi="Arial" w:cs="Arial"/>
        </w:rPr>
        <w:t>omanda di contributo</w:t>
      </w:r>
      <w:r w:rsidR="00F25005" w:rsidRPr="00FC4429">
        <w:rPr>
          <w:rFonts w:ascii="Arial" w:hAnsi="Arial" w:cs="Arial"/>
          <w:vanish/>
        </w:rPr>
        <w:t xml:space="preserve"> e relativi allegati (all. B </w:t>
      </w:r>
    </w:p>
    <w:p w:rsidR="003176B6" w:rsidRPr="00F25005" w:rsidRDefault="003176B6" w:rsidP="00F2500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AF59BE">
        <w:rPr>
          <w:rFonts w:ascii="Arial" w:hAnsi="Arial" w:cs="Arial"/>
          <w:b/>
        </w:rPr>
        <w:t>PRESO ATTO</w:t>
      </w:r>
      <w:r w:rsidRPr="00AF59BE">
        <w:rPr>
          <w:rFonts w:ascii="Arial" w:hAnsi="Arial" w:cs="Arial"/>
        </w:rPr>
        <w:t xml:space="preserve"> della delibera del Consiglio Comunale n. 14 del 04.04.2016, esecutiva, con la quale è stato approvato il dispositivo del provvedimento avente ad oggetto “APPROVAZIONE DEL BILANCIO </w:t>
      </w:r>
      <w:proofErr w:type="spellStart"/>
      <w:r w:rsidRPr="00AF59BE">
        <w:rPr>
          <w:rFonts w:ascii="Arial" w:hAnsi="Arial" w:cs="Arial"/>
        </w:rPr>
        <w:t>DI</w:t>
      </w:r>
      <w:proofErr w:type="spellEnd"/>
      <w:r w:rsidRPr="00AF59BE">
        <w:rPr>
          <w:rFonts w:ascii="Arial" w:hAnsi="Arial" w:cs="Arial"/>
        </w:rPr>
        <w:t xml:space="preserve"> PREVISIONE FINANZIARIO 2016-2018 (ART. 151 DEL </w:t>
      </w:r>
      <w:proofErr w:type="spellStart"/>
      <w:r w:rsidRPr="00AF59BE">
        <w:rPr>
          <w:rFonts w:ascii="Arial" w:hAnsi="Arial" w:cs="Arial"/>
        </w:rPr>
        <w:t>D.LGS.</w:t>
      </w:r>
      <w:proofErr w:type="spellEnd"/>
      <w:r w:rsidRPr="00AF59BE">
        <w:rPr>
          <w:rFonts w:ascii="Arial" w:hAnsi="Arial" w:cs="Arial"/>
        </w:rPr>
        <w:t xml:space="preserve"> N. 267/2000 E ART. 10, </w:t>
      </w:r>
      <w:proofErr w:type="spellStart"/>
      <w:r w:rsidRPr="00AF59BE">
        <w:rPr>
          <w:rFonts w:ascii="Arial" w:hAnsi="Arial" w:cs="Arial"/>
        </w:rPr>
        <w:t>D.LGS.</w:t>
      </w:r>
      <w:proofErr w:type="spellEnd"/>
      <w:r w:rsidRPr="00AF59BE">
        <w:rPr>
          <w:rFonts w:ascii="Arial" w:hAnsi="Arial" w:cs="Arial"/>
        </w:rPr>
        <w:t xml:space="preserve"> N. 118/2011)”.</w:t>
      </w:r>
    </w:p>
    <w:p w:rsidR="003176B6" w:rsidRPr="00AF59BE" w:rsidRDefault="003176B6" w:rsidP="003176B6">
      <w:pPr>
        <w:pStyle w:val="Corpodeltesto2"/>
        <w:outlineLvl w:val="0"/>
        <w:rPr>
          <w:rFonts w:ascii="Arial" w:hAnsi="Arial" w:cs="Arial"/>
          <w:vanish w:val="0"/>
          <w:sz w:val="22"/>
        </w:rPr>
      </w:pPr>
      <w:r w:rsidRPr="00AF59BE">
        <w:rPr>
          <w:rFonts w:ascii="Arial" w:hAnsi="Arial" w:cs="Arial"/>
          <w:b/>
          <w:vanish w:val="0"/>
          <w:sz w:val="22"/>
        </w:rPr>
        <w:t xml:space="preserve">RICONOSCIUTA </w:t>
      </w:r>
      <w:r w:rsidRPr="00AF59BE">
        <w:rPr>
          <w:rFonts w:ascii="Arial" w:hAnsi="Arial" w:cs="Arial"/>
          <w:vanish w:val="0"/>
          <w:sz w:val="22"/>
        </w:rPr>
        <w:t>la propria</w:t>
      </w:r>
      <w:r w:rsidRPr="00AF59BE">
        <w:rPr>
          <w:rFonts w:ascii="Arial" w:hAnsi="Arial" w:cs="Arial"/>
          <w:b/>
          <w:vanish w:val="0"/>
          <w:sz w:val="22"/>
        </w:rPr>
        <w:t xml:space="preserve"> </w:t>
      </w:r>
      <w:r w:rsidRPr="00AF59BE">
        <w:rPr>
          <w:rFonts w:ascii="Arial" w:hAnsi="Arial" w:cs="Arial"/>
          <w:vanish w:val="0"/>
          <w:sz w:val="22"/>
        </w:rPr>
        <w:t xml:space="preserve">competenza in merito per effetto dell’art. 48 del D. </w:t>
      </w:r>
      <w:proofErr w:type="spellStart"/>
      <w:r w:rsidRPr="00AF59BE">
        <w:rPr>
          <w:rFonts w:ascii="Arial" w:hAnsi="Arial" w:cs="Arial"/>
          <w:vanish w:val="0"/>
          <w:sz w:val="22"/>
        </w:rPr>
        <w:t>Lgs</w:t>
      </w:r>
      <w:proofErr w:type="spellEnd"/>
      <w:r w:rsidRPr="00AF59BE">
        <w:rPr>
          <w:rFonts w:ascii="Arial" w:hAnsi="Arial" w:cs="Arial"/>
          <w:vanish w:val="0"/>
          <w:sz w:val="22"/>
        </w:rPr>
        <w:t>. n. 267/2000;</w:t>
      </w:r>
    </w:p>
    <w:p w:rsidR="003176B6" w:rsidRPr="00AF59BE" w:rsidRDefault="003176B6" w:rsidP="003176B6">
      <w:pPr>
        <w:pStyle w:val="Corpodeltesto2"/>
        <w:rPr>
          <w:rFonts w:ascii="Arial" w:hAnsi="Arial" w:cs="Arial"/>
          <w:vanish w:val="0"/>
          <w:sz w:val="22"/>
        </w:rPr>
      </w:pPr>
    </w:p>
    <w:p w:rsidR="003176B6" w:rsidRPr="00AF59BE" w:rsidRDefault="003176B6" w:rsidP="003176B6">
      <w:pPr>
        <w:pStyle w:val="Corpodeltesto2"/>
        <w:outlineLvl w:val="0"/>
        <w:rPr>
          <w:rFonts w:ascii="Arial" w:hAnsi="Arial" w:cs="Arial"/>
          <w:vanish w:val="0"/>
          <w:sz w:val="22"/>
        </w:rPr>
      </w:pPr>
      <w:r w:rsidRPr="00FC4429">
        <w:rPr>
          <w:rFonts w:ascii="Arial" w:hAnsi="Arial" w:cs="Arial"/>
          <w:b/>
          <w:caps/>
          <w:vanish w:val="0"/>
          <w:sz w:val="22"/>
        </w:rPr>
        <w:t>Acquisiti</w:t>
      </w:r>
      <w:r w:rsidRPr="00AF59BE">
        <w:rPr>
          <w:rFonts w:ascii="Arial" w:hAnsi="Arial" w:cs="Arial"/>
          <w:vanish w:val="0"/>
          <w:sz w:val="22"/>
        </w:rPr>
        <w:t xml:space="preserve"> i pareri favorevoli di cui all’art. 49 del D. </w:t>
      </w:r>
      <w:proofErr w:type="spellStart"/>
      <w:r w:rsidRPr="00AF59BE">
        <w:rPr>
          <w:rFonts w:ascii="Arial" w:hAnsi="Arial" w:cs="Arial"/>
          <w:vanish w:val="0"/>
          <w:sz w:val="22"/>
        </w:rPr>
        <w:t>Lgs</w:t>
      </w:r>
      <w:proofErr w:type="spellEnd"/>
      <w:r w:rsidRPr="00AF59BE">
        <w:rPr>
          <w:rFonts w:ascii="Arial" w:hAnsi="Arial" w:cs="Arial"/>
          <w:vanish w:val="0"/>
          <w:sz w:val="22"/>
        </w:rPr>
        <w:t>. 18.08.2000, n. 267;</w:t>
      </w:r>
    </w:p>
    <w:p w:rsidR="003176B6" w:rsidRPr="00AF59BE" w:rsidRDefault="003176B6" w:rsidP="003176B6">
      <w:pPr>
        <w:pStyle w:val="Corpodeltesto2"/>
        <w:rPr>
          <w:rFonts w:ascii="Arial" w:hAnsi="Arial" w:cs="Arial"/>
          <w:vanish w:val="0"/>
          <w:sz w:val="22"/>
        </w:rPr>
      </w:pPr>
    </w:p>
    <w:p w:rsidR="003176B6" w:rsidRPr="00902987" w:rsidRDefault="003176B6" w:rsidP="00902987">
      <w:pPr>
        <w:pStyle w:val="Corpodeltesto2"/>
        <w:outlineLvl w:val="0"/>
        <w:rPr>
          <w:rFonts w:ascii="Arial" w:hAnsi="Arial" w:cs="Arial"/>
          <w:vanish w:val="0"/>
          <w:sz w:val="22"/>
        </w:rPr>
      </w:pPr>
      <w:r w:rsidRPr="00AF59BE">
        <w:rPr>
          <w:rFonts w:ascii="Arial" w:hAnsi="Arial" w:cs="Arial"/>
          <w:vanish w:val="0"/>
          <w:sz w:val="22"/>
        </w:rPr>
        <w:t>Con voti unanimi e palesi,</w:t>
      </w:r>
    </w:p>
    <w:p w:rsidR="003176B6" w:rsidRPr="00AF59BE" w:rsidRDefault="003176B6" w:rsidP="003176B6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AF59BE">
        <w:rPr>
          <w:rFonts w:ascii="Arial" w:hAnsi="Arial" w:cs="Arial"/>
          <w:b/>
        </w:rPr>
        <w:t>DELIBERA</w:t>
      </w:r>
    </w:p>
    <w:p w:rsidR="00690F32" w:rsidRPr="00690F32" w:rsidRDefault="003176B6" w:rsidP="00690F3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59BE">
        <w:rPr>
          <w:rFonts w:ascii="Arial" w:hAnsi="Arial" w:cs="Arial"/>
        </w:rPr>
        <w:t>di approvare la premessa narrativa, dichiarandola parte integrante e sostanziale del presente provvedimento;</w:t>
      </w:r>
    </w:p>
    <w:p w:rsidR="00690F32" w:rsidRPr="00690F32" w:rsidRDefault="003176B6" w:rsidP="00690F3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690F32">
        <w:rPr>
          <w:rFonts w:ascii="Arial" w:hAnsi="Arial" w:cs="Arial"/>
        </w:rPr>
        <w:t xml:space="preserve">di approvare lo schema di bando unitamente agli </w:t>
      </w:r>
      <w:r w:rsidR="00902987" w:rsidRPr="00690F32">
        <w:rPr>
          <w:rFonts w:ascii="Arial" w:hAnsi="Arial" w:cs="Arial"/>
        </w:rPr>
        <w:t xml:space="preserve">allegati </w:t>
      </w:r>
      <w:r w:rsidR="00902987" w:rsidRPr="00690F32">
        <w:rPr>
          <w:rFonts w:ascii="Arial" w:hAnsi="Arial" w:cs="Arial"/>
          <w:vanish/>
        </w:rPr>
        <w:t>c</w:t>
      </w:r>
      <w:r w:rsidR="00690F32" w:rsidRPr="00690F32">
        <w:rPr>
          <w:rFonts w:ascii="Arial" w:hAnsi="Arial" w:cs="Arial"/>
        </w:rPr>
        <w:t xml:space="preserve"> A: cartografia del centro storico; allegato B: </w:t>
      </w:r>
      <w:r w:rsidR="00797453">
        <w:rPr>
          <w:rFonts w:ascii="Arial" w:hAnsi="Arial" w:cs="Arial"/>
        </w:rPr>
        <w:t>a</w:t>
      </w:r>
      <w:r w:rsidR="00690F32" w:rsidRPr="00690F32">
        <w:rPr>
          <w:rFonts w:ascii="Arial" w:hAnsi="Arial" w:cs="Arial"/>
        </w:rPr>
        <w:t xml:space="preserve">ttività e tipologie di offerta commerciale, artigianale e di servizio - e allegato C: </w:t>
      </w:r>
      <w:r w:rsidR="00797453">
        <w:rPr>
          <w:rFonts w:ascii="Arial" w:hAnsi="Arial" w:cs="Arial"/>
        </w:rPr>
        <w:t>d</w:t>
      </w:r>
      <w:r w:rsidR="00690F32" w:rsidRPr="00690F32">
        <w:rPr>
          <w:rFonts w:ascii="Arial" w:hAnsi="Arial" w:cs="Arial"/>
        </w:rPr>
        <w:t>omanda di contributo</w:t>
      </w:r>
      <w:r w:rsidR="00690F32" w:rsidRPr="00690F32">
        <w:rPr>
          <w:rFonts w:ascii="Arial" w:hAnsi="Arial" w:cs="Arial"/>
          <w:vanish/>
        </w:rPr>
        <w:t xml:space="preserve"> e relativi allegati (all. B </w:t>
      </w:r>
      <w:r w:rsidR="00690F32">
        <w:rPr>
          <w:rFonts w:ascii="Arial" w:hAnsi="Arial" w:cs="Arial"/>
        </w:rPr>
        <w:t>.</w:t>
      </w:r>
    </w:p>
    <w:p w:rsidR="00690F32" w:rsidRPr="00690F32" w:rsidRDefault="003176B6" w:rsidP="00690F3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59BE">
        <w:rPr>
          <w:rFonts w:ascii="Arial" w:hAnsi="Arial" w:cs="Arial"/>
        </w:rPr>
        <w:t xml:space="preserve">di  demandare alle determinazioni del  Responsabile dell’Area 5  qualsiasi altro atto necessario per dare adeguato compimento al presente provvedimento imputando la spesa complessiva pari ad € 24.000,00 sul capitolo di spesa 1656 ART. 0 </w:t>
      </w:r>
      <w:r>
        <w:rPr>
          <w:rFonts w:ascii="Arial" w:hAnsi="Arial" w:cs="Arial"/>
        </w:rPr>
        <w:t xml:space="preserve">e 1655/1 </w:t>
      </w:r>
      <w:r w:rsidRPr="00AF59BE">
        <w:rPr>
          <w:rFonts w:ascii="Arial" w:hAnsi="Arial" w:cs="Arial"/>
        </w:rPr>
        <w:t>nell’istituito bilancio di previsione 2016 – 2018, di cui € 6.000,00 nell’annualità 2016, € 12.000,00 nell’annualità 2017 e € 6.000 nell’annualità 2018;</w:t>
      </w:r>
    </w:p>
    <w:p w:rsidR="003176B6" w:rsidRPr="00AF59BE" w:rsidRDefault="003176B6" w:rsidP="003176B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AF59BE">
        <w:rPr>
          <w:rFonts w:ascii="Arial" w:hAnsi="Arial" w:cs="Arial"/>
        </w:rPr>
        <w:t xml:space="preserve">di rendere il presente atto immediatamente eseguibile ai sensi dell’art. 134, comma 4, del D. </w:t>
      </w:r>
      <w:proofErr w:type="spellStart"/>
      <w:r w:rsidRPr="00AF59BE">
        <w:rPr>
          <w:rFonts w:ascii="Arial" w:hAnsi="Arial" w:cs="Arial"/>
        </w:rPr>
        <w:t>Lgs</w:t>
      </w:r>
      <w:proofErr w:type="spellEnd"/>
      <w:r w:rsidRPr="00AF59BE">
        <w:rPr>
          <w:rFonts w:ascii="Arial" w:hAnsi="Arial" w:cs="Arial"/>
        </w:rPr>
        <w:t>. n. 267/2000</w:t>
      </w:r>
    </w:p>
    <w:p w:rsidR="003176B6" w:rsidRPr="00AF59BE" w:rsidRDefault="003176B6" w:rsidP="003176B6">
      <w:pPr>
        <w:rPr>
          <w:rFonts w:ascii="Arial" w:hAnsi="Arial" w:cs="Arial"/>
        </w:rPr>
      </w:pPr>
    </w:p>
    <w:p w:rsidR="00082C89" w:rsidRDefault="00082C89"/>
    <w:sectPr w:rsidR="00082C89" w:rsidSect="00DC78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14" w:rsidRDefault="009E7914" w:rsidP="009E7914">
      <w:pPr>
        <w:spacing w:after="0" w:line="240" w:lineRule="auto"/>
      </w:pPr>
      <w:r>
        <w:separator/>
      </w:r>
    </w:p>
  </w:endnote>
  <w:endnote w:type="continuationSeparator" w:id="0">
    <w:p w:rsidR="009E7914" w:rsidRDefault="009E7914" w:rsidP="009E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14" w:rsidRDefault="009E7914" w:rsidP="009E7914">
      <w:pPr>
        <w:spacing w:after="0" w:line="240" w:lineRule="auto"/>
      </w:pPr>
      <w:r>
        <w:separator/>
      </w:r>
    </w:p>
  </w:footnote>
  <w:footnote w:type="continuationSeparator" w:id="0">
    <w:p w:rsidR="009E7914" w:rsidRDefault="009E7914" w:rsidP="009E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0C89"/>
    <w:multiLevelType w:val="hybridMultilevel"/>
    <w:tmpl w:val="3B6E6AA2"/>
    <w:lvl w:ilvl="0" w:tplc="7DB65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7836"/>
    <w:multiLevelType w:val="hybridMultilevel"/>
    <w:tmpl w:val="1FCC2C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802899"/>
    <w:multiLevelType w:val="hybridMultilevel"/>
    <w:tmpl w:val="B09A8BFE"/>
    <w:lvl w:ilvl="0" w:tplc="77B4D8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plc="34F89B7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6B6"/>
    <w:rsid w:val="00030525"/>
    <w:rsid w:val="00082C89"/>
    <w:rsid w:val="000A215D"/>
    <w:rsid w:val="00251636"/>
    <w:rsid w:val="003176B6"/>
    <w:rsid w:val="003A426B"/>
    <w:rsid w:val="00690F32"/>
    <w:rsid w:val="00797453"/>
    <w:rsid w:val="00902987"/>
    <w:rsid w:val="009E7914"/>
    <w:rsid w:val="00AF4736"/>
    <w:rsid w:val="00F25005"/>
    <w:rsid w:val="00FC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6B6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176B6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6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176B6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6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176B6"/>
    <w:pPr>
      <w:ind w:left="708"/>
    </w:pPr>
  </w:style>
  <w:style w:type="paragraph" w:styleId="Corpodeltesto2">
    <w:name w:val="Body Text 2"/>
    <w:basedOn w:val="Normale"/>
    <w:link w:val="Corpodeltesto2Carattere"/>
    <w:uiPriority w:val="99"/>
    <w:rsid w:val="003176B6"/>
    <w:pPr>
      <w:spacing w:after="0" w:line="240" w:lineRule="auto"/>
      <w:jc w:val="both"/>
    </w:pPr>
    <w:rPr>
      <w:rFonts w:ascii="Book Antiqua" w:hAnsi="Book Antiqua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176B6"/>
    <w:rPr>
      <w:rFonts w:ascii="Book Antiqua" w:eastAsia="Times New Roman" w:hAnsi="Book Antiqua" w:cs="Times New Roman"/>
      <w:vanish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ines.gramigna</dc:creator>
  <cp:lastModifiedBy>ines.gramigna</cp:lastModifiedBy>
  <cp:revision>12</cp:revision>
  <dcterms:created xsi:type="dcterms:W3CDTF">2016-05-28T09:42:00Z</dcterms:created>
  <dcterms:modified xsi:type="dcterms:W3CDTF">2016-05-28T09:58:00Z</dcterms:modified>
</cp:coreProperties>
</file>